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4DEB5" w14:textId="77777777" w:rsidR="00006F53" w:rsidRPr="00006F53" w:rsidRDefault="00006F53" w:rsidP="00006F53">
      <w:pPr>
        <w:spacing w:after="0" w:line="360" w:lineRule="atLeast"/>
        <w:textAlignment w:val="baseline"/>
        <w:outlineLvl w:val="2"/>
        <w:rPr>
          <w:rFonts w:ascii="Times" w:eastAsia="Times New Roman" w:hAnsi="Times" w:cs="Times"/>
          <w:b/>
          <w:bCs/>
          <w:color w:val="000000"/>
          <w:sz w:val="27"/>
          <w:szCs w:val="27"/>
          <w:lang w:eastAsia="hr-HR"/>
        </w:rPr>
      </w:pPr>
      <w:r w:rsidRPr="00006F53">
        <w:rPr>
          <w:rFonts w:ascii="Times" w:eastAsia="Times New Roman" w:hAnsi="Times" w:cs="Times"/>
          <w:b/>
          <w:bCs/>
          <w:color w:val="000000"/>
          <w:sz w:val="27"/>
          <w:szCs w:val="27"/>
          <w:lang w:eastAsia="hr-HR"/>
        </w:rPr>
        <w:t>NN 141/2022 (6.12.2022.), Izmjene Kriterija za određivanje visine naknade stvarnih materijalnih troškova i troškova dostave informacije</w:t>
      </w:r>
    </w:p>
    <w:p w14:paraId="7050C98D" w14:textId="77777777" w:rsidR="00006F53" w:rsidRPr="00006F53" w:rsidRDefault="00006F53" w:rsidP="00006F53">
      <w:pPr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231F20"/>
          <w:sz w:val="38"/>
          <w:szCs w:val="38"/>
          <w:lang w:eastAsia="hr-HR"/>
        </w:rPr>
      </w:pPr>
      <w:r w:rsidRPr="00006F53">
        <w:rPr>
          <w:rFonts w:ascii="Times New Roman" w:eastAsia="Times New Roman" w:hAnsi="Times New Roman" w:cs="Times New Roman"/>
          <w:b/>
          <w:bCs/>
          <w:caps/>
          <w:color w:val="231F20"/>
          <w:sz w:val="38"/>
          <w:szCs w:val="38"/>
          <w:lang w:eastAsia="hr-HR"/>
        </w:rPr>
        <w:t>Povjerenik za informiranje</w:t>
      </w:r>
    </w:p>
    <w:p w14:paraId="6651138B" w14:textId="77777777" w:rsidR="00006F53" w:rsidRPr="00006F53" w:rsidRDefault="00006F53" w:rsidP="00006F53">
      <w:pPr>
        <w:spacing w:after="48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231F20"/>
          <w:lang w:eastAsia="hr-HR"/>
        </w:rPr>
      </w:pPr>
      <w:r w:rsidRPr="00006F53">
        <w:rPr>
          <w:rFonts w:ascii="Times New Roman" w:eastAsia="Times New Roman" w:hAnsi="Times New Roman" w:cs="Times New Roman"/>
          <w:b/>
          <w:bCs/>
          <w:color w:val="231F20"/>
          <w:lang w:eastAsia="hr-HR"/>
        </w:rPr>
        <w:t>2149</w:t>
      </w:r>
    </w:p>
    <w:p w14:paraId="4F6795EF" w14:textId="77777777" w:rsidR="00006F53" w:rsidRPr="00006F53" w:rsidRDefault="00006F53" w:rsidP="00006F53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006F53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Na temelju članka 19. stavka 3. Zakona o pravu na pristup informacijama (»Narodne novine« broj 25/13, 85/15 i 69/22), Povjerenik za informiranje 1. prosinca 2022. godine donosi</w:t>
      </w:r>
    </w:p>
    <w:p w14:paraId="53EFD4E1" w14:textId="77777777" w:rsidR="00006F53" w:rsidRPr="00006F53" w:rsidRDefault="00006F53" w:rsidP="00006F53">
      <w:pPr>
        <w:spacing w:before="153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34"/>
          <w:szCs w:val="34"/>
          <w:lang w:eastAsia="hr-HR"/>
        </w:rPr>
      </w:pPr>
      <w:r w:rsidRPr="00006F53">
        <w:rPr>
          <w:rFonts w:ascii="Times New Roman" w:eastAsia="Times New Roman" w:hAnsi="Times New Roman" w:cs="Times New Roman"/>
          <w:b/>
          <w:bCs/>
          <w:color w:val="231F20"/>
          <w:sz w:val="34"/>
          <w:szCs w:val="34"/>
          <w:lang w:eastAsia="hr-HR"/>
        </w:rPr>
        <w:t>IZMJENE KRITERIJA</w:t>
      </w:r>
    </w:p>
    <w:p w14:paraId="32C69A86" w14:textId="77777777" w:rsidR="00006F53" w:rsidRPr="00006F53" w:rsidRDefault="00006F53" w:rsidP="00006F53">
      <w:pPr>
        <w:spacing w:before="68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5"/>
          <w:szCs w:val="25"/>
          <w:lang w:eastAsia="hr-HR"/>
        </w:rPr>
      </w:pPr>
      <w:r w:rsidRPr="00006F53">
        <w:rPr>
          <w:rFonts w:ascii="Times New Roman" w:eastAsia="Times New Roman" w:hAnsi="Times New Roman" w:cs="Times New Roman"/>
          <w:b/>
          <w:bCs/>
          <w:color w:val="231F20"/>
          <w:sz w:val="25"/>
          <w:szCs w:val="25"/>
          <w:lang w:eastAsia="hr-HR"/>
        </w:rPr>
        <w:t>ZA ODREĐIVANJE VISINE NAKNADE STVARNIH MATERIJALNIH TROŠKOVA I TROŠKOVA DOSTAVE INFORMACIJE</w:t>
      </w:r>
    </w:p>
    <w:p w14:paraId="0822D7E8" w14:textId="77777777" w:rsidR="00006F53" w:rsidRPr="00006F53" w:rsidRDefault="00006F53" w:rsidP="00006F53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006F53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Članak 1.</w:t>
      </w:r>
    </w:p>
    <w:p w14:paraId="3BC18EDC" w14:textId="77777777" w:rsidR="00006F53" w:rsidRPr="00006F53" w:rsidRDefault="00006F53" w:rsidP="00006F53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006F53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U Kriterijima za određivanje visine naknade stvarnih materijalnih troškova i troškova dostave informacije (»Narodne novine« broj 12/14 i 15/14 – ispravak), članak 2. stavak 1. mijenja se i glasi:</w:t>
      </w:r>
    </w:p>
    <w:p w14:paraId="0B9274E0" w14:textId="77777777" w:rsidR="00006F53" w:rsidRPr="00006F53" w:rsidRDefault="00006F53" w:rsidP="00006F53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006F53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»Visina naknade stvarnih materijalnih troškova određuje se u sljedećem iznosu:</w:t>
      </w:r>
    </w:p>
    <w:p w14:paraId="0C9A7EE2" w14:textId="77777777" w:rsidR="00006F53" w:rsidRPr="00006F53" w:rsidRDefault="00006F53" w:rsidP="00006F53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006F53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1. preslik jedne stranice veličine A4 – 0,03 eura</w:t>
      </w:r>
    </w:p>
    <w:p w14:paraId="1E025ED9" w14:textId="77777777" w:rsidR="00006F53" w:rsidRPr="00006F53" w:rsidRDefault="00006F53" w:rsidP="00006F53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006F53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2. preslik jedne stranice veličine A3 – 0,07 eura</w:t>
      </w:r>
    </w:p>
    <w:p w14:paraId="5BFD6DE4" w14:textId="77777777" w:rsidR="00006F53" w:rsidRPr="00006F53" w:rsidRDefault="00006F53" w:rsidP="00006F53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006F53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3. preslik jedne stranice u boji veličine A4 – 0,13 eura</w:t>
      </w:r>
    </w:p>
    <w:p w14:paraId="246DB379" w14:textId="77777777" w:rsidR="00006F53" w:rsidRPr="00006F53" w:rsidRDefault="00006F53" w:rsidP="00006F53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006F53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4. preslik jedne stranice u boji veličine A3 – 0,21 eura</w:t>
      </w:r>
    </w:p>
    <w:p w14:paraId="1F8AF529" w14:textId="77777777" w:rsidR="00006F53" w:rsidRPr="00006F53" w:rsidRDefault="00006F53" w:rsidP="00006F53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006F53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5. elektronički zapis na jednom CD-u – 0,53 eura</w:t>
      </w:r>
    </w:p>
    <w:p w14:paraId="30EBF552" w14:textId="77777777" w:rsidR="00006F53" w:rsidRPr="00006F53" w:rsidRDefault="00006F53" w:rsidP="00006F53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006F53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6. elektronički zapis na jednom DVD-u – 0,80 eura</w:t>
      </w:r>
    </w:p>
    <w:p w14:paraId="672F12F1" w14:textId="77777777" w:rsidR="00006F53" w:rsidRPr="00006F53" w:rsidRDefault="00006F53" w:rsidP="00006F53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006F53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7. elektronički zapis na memorijskoj kartici ovisno o količini memorije – 27,87 eura za 64 GB, 19,91 eura za 32 GB, 15,93 eura za 16 GB, 6,64 eura za 8 GB, 3,98 eura za 4 GB.</w:t>
      </w:r>
    </w:p>
    <w:p w14:paraId="13F6A4AF" w14:textId="77777777" w:rsidR="00006F53" w:rsidRPr="00006F53" w:rsidRDefault="00006F53" w:rsidP="00006F53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006F53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8. pretvaranje jedne strane dokumenta iz fizičkog u elektronički oblik – 0,11 eura</w:t>
      </w:r>
    </w:p>
    <w:p w14:paraId="78188E16" w14:textId="77777777" w:rsidR="00006F53" w:rsidRPr="00006F53" w:rsidRDefault="00006F53" w:rsidP="00006F53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006F53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 xml:space="preserve">9. pretvaranje zapisa s videovrpce, </w:t>
      </w:r>
      <w:proofErr w:type="spellStart"/>
      <w:r w:rsidRPr="00006F53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audiokazete</w:t>
      </w:r>
      <w:proofErr w:type="spellEnd"/>
      <w:r w:rsidRPr="00006F53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 xml:space="preserve"> ili diskete u elektronički zapis – 0,13 eura«.</w:t>
      </w:r>
    </w:p>
    <w:p w14:paraId="610FCAE4" w14:textId="77777777" w:rsidR="00006F53" w:rsidRPr="00006F53" w:rsidRDefault="00006F53" w:rsidP="00006F53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006F53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Članak 2.</w:t>
      </w:r>
    </w:p>
    <w:p w14:paraId="35E7720F" w14:textId="77777777" w:rsidR="00006F53" w:rsidRPr="00006F53" w:rsidRDefault="00006F53" w:rsidP="00006F53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006F53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U članku 4. stavku 2., riječi »150,00 kuna« zamjenjuju se riječima »19,91 eura«.</w:t>
      </w:r>
    </w:p>
    <w:p w14:paraId="0B0F6C24" w14:textId="77777777" w:rsidR="00006F53" w:rsidRPr="00006F53" w:rsidRDefault="00006F53" w:rsidP="00006F53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006F53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Članak 3.</w:t>
      </w:r>
    </w:p>
    <w:p w14:paraId="69B44784" w14:textId="77777777" w:rsidR="00006F53" w:rsidRPr="00006F53" w:rsidRDefault="00006F53" w:rsidP="00006F53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006F53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U članku 5. riječi »50, 00 kuna« zamjenjuju se riječima »6,64 eura«.</w:t>
      </w:r>
    </w:p>
    <w:p w14:paraId="442873C3" w14:textId="77777777" w:rsidR="00006F53" w:rsidRPr="00006F53" w:rsidRDefault="00006F53" w:rsidP="00006F53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006F53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Članak 4.</w:t>
      </w:r>
    </w:p>
    <w:p w14:paraId="5EEDCD64" w14:textId="77777777" w:rsidR="00006F53" w:rsidRPr="00006F53" w:rsidRDefault="00006F53" w:rsidP="00006F53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006F53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Ove Izmjene Kriterija objavit će se u »Narodnim novinama«, a stupaju na snagu na dan uvođenja eura kao službene valute u Republici Hrvatskoj.</w:t>
      </w:r>
    </w:p>
    <w:p w14:paraId="63ED4F17" w14:textId="77777777" w:rsidR="00006F53" w:rsidRPr="00006F53" w:rsidRDefault="00006F53" w:rsidP="00006F53">
      <w:pPr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006F53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Klasa: 011-03/22-01/1</w:t>
      </w:r>
    </w:p>
    <w:p w14:paraId="2200166D" w14:textId="77777777" w:rsidR="00006F53" w:rsidRPr="00006F53" w:rsidRDefault="00006F53" w:rsidP="00006F53">
      <w:pPr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proofErr w:type="spellStart"/>
      <w:r w:rsidRPr="00006F53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Urbroj</w:t>
      </w:r>
      <w:proofErr w:type="spellEnd"/>
      <w:r w:rsidRPr="00006F53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: 401-01/9-22-1</w:t>
      </w:r>
    </w:p>
    <w:p w14:paraId="78690ABE" w14:textId="77777777" w:rsidR="00006F53" w:rsidRPr="00006F53" w:rsidRDefault="00006F53" w:rsidP="00006F53">
      <w:pPr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006F53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Zagreb, 1. prosinca 2022.</w:t>
      </w:r>
    </w:p>
    <w:p w14:paraId="70CE0F3C" w14:textId="77777777" w:rsidR="00006F53" w:rsidRPr="00006F53" w:rsidRDefault="00006F53" w:rsidP="00006F53">
      <w:pPr>
        <w:spacing w:after="0" w:line="240" w:lineRule="auto"/>
        <w:ind w:left="2712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006F53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Povjerenik za informiranje</w:t>
      </w:r>
      <w:r w:rsidRPr="00006F53">
        <w:rPr>
          <w:rFonts w:ascii="Minion Pro" w:eastAsia="Times New Roman" w:hAnsi="Minion Pro" w:cs="Times New Roman"/>
          <w:color w:val="231F20"/>
          <w:sz w:val="21"/>
          <w:szCs w:val="21"/>
          <w:lang w:eastAsia="hr-HR"/>
        </w:rPr>
        <w:br/>
      </w:r>
      <w:r w:rsidRPr="00006F53"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 xml:space="preserve">dr. sc. Zoran </w:t>
      </w:r>
      <w:proofErr w:type="spellStart"/>
      <w:r w:rsidRPr="00006F53"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Pičuljan</w:t>
      </w:r>
      <w:proofErr w:type="spellEnd"/>
      <w:r w:rsidRPr="00006F53"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, </w:t>
      </w:r>
      <w:r w:rsidRPr="00006F53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v. r.</w:t>
      </w:r>
    </w:p>
    <w:p w14:paraId="2FF31582" w14:textId="77777777" w:rsidR="00006F53" w:rsidRDefault="00006F53" w:rsidP="00006F53">
      <w:pPr>
        <w:spacing w:after="0" w:line="360" w:lineRule="atLeast"/>
        <w:textAlignment w:val="baseline"/>
        <w:outlineLvl w:val="2"/>
        <w:rPr>
          <w:rFonts w:ascii="Times" w:eastAsia="Times New Roman" w:hAnsi="Times" w:cs="Times"/>
          <w:b/>
          <w:bCs/>
          <w:color w:val="000000"/>
          <w:sz w:val="27"/>
          <w:szCs w:val="27"/>
          <w:lang w:eastAsia="hr-HR"/>
        </w:rPr>
      </w:pPr>
    </w:p>
    <w:p w14:paraId="070B5B68" w14:textId="77777777" w:rsidR="00006F53" w:rsidRDefault="00006F53" w:rsidP="00006F53">
      <w:pPr>
        <w:spacing w:after="0" w:line="360" w:lineRule="atLeast"/>
        <w:textAlignment w:val="baseline"/>
        <w:outlineLvl w:val="2"/>
        <w:rPr>
          <w:rFonts w:ascii="Times" w:eastAsia="Times New Roman" w:hAnsi="Times" w:cs="Times"/>
          <w:b/>
          <w:bCs/>
          <w:color w:val="000000"/>
          <w:sz w:val="27"/>
          <w:szCs w:val="27"/>
          <w:lang w:eastAsia="hr-HR"/>
        </w:rPr>
      </w:pPr>
    </w:p>
    <w:p w14:paraId="7771E074" w14:textId="77777777" w:rsidR="00006F53" w:rsidRDefault="00006F53" w:rsidP="00006F53">
      <w:pPr>
        <w:spacing w:after="0" w:line="360" w:lineRule="atLeast"/>
        <w:textAlignment w:val="baseline"/>
        <w:outlineLvl w:val="2"/>
        <w:rPr>
          <w:rFonts w:ascii="Times" w:eastAsia="Times New Roman" w:hAnsi="Times" w:cs="Times"/>
          <w:b/>
          <w:bCs/>
          <w:color w:val="000000"/>
          <w:sz w:val="27"/>
          <w:szCs w:val="27"/>
          <w:lang w:eastAsia="hr-HR"/>
        </w:rPr>
      </w:pPr>
    </w:p>
    <w:p w14:paraId="6E1931AF" w14:textId="59BE5FE6" w:rsidR="00006F53" w:rsidRPr="00006F53" w:rsidRDefault="00006F53" w:rsidP="00006F53">
      <w:pPr>
        <w:spacing w:after="0" w:line="360" w:lineRule="atLeast"/>
        <w:textAlignment w:val="baseline"/>
        <w:outlineLvl w:val="2"/>
        <w:rPr>
          <w:rFonts w:ascii="Times" w:eastAsia="Times New Roman" w:hAnsi="Times" w:cs="Times"/>
          <w:b/>
          <w:bCs/>
          <w:color w:val="000000"/>
          <w:sz w:val="27"/>
          <w:szCs w:val="27"/>
          <w:lang w:eastAsia="hr-HR"/>
        </w:rPr>
      </w:pPr>
      <w:r w:rsidRPr="00006F53">
        <w:rPr>
          <w:rFonts w:ascii="Times" w:eastAsia="Times New Roman" w:hAnsi="Times" w:cs="Times"/>
          <w:b/>
          <w:bCs/>
          <w:color w:val="000000"/>
          <w:sz w:val="27"/>
          <w:szCs w:val="27"/>
          <w:lang w:eastAsia="hr-HR"/>
        </w:rPr>
        <w:t>NN 15/2014 (6.2.2014.), Ispravak Kriterija za određivanje visine naknade stvarnih materijalnih troškova i troškova dostave informacije</w:t>
      </w:r>
    </w:p>
    <w:p w14:paraId="5793E6B5" w14:textId="77777777" w:rsidR="00006F53" w:rsidRPr="00006F53" w:rsidRDefault="00006F53" w:rsidP="00006F53">
      <w:pPr>
        <w:spacing w:after="225" w:line="240" w:lineRule="auto"/>
        <w:jc w:val="center"/>
        <w:textAlignment w:val="baseline"/>
        <w:rPr>
          <w:rFonts w:ascii="Minion Pro" w:eastAsia="Times New Roman" w:hAnsi="Minion Pro" w:cs="Calibri"/>
          <w:b/>
          <w:bCs/>
          <w:color w:val="000000"/>
          <w:sz w:val="40"/>
          <w:szCs w:val="40"/>
          <w:lang w:eastAsia="hr-HR"/>
        </w:rPr>
      </w:pPr>
      <w:r w:rsidRPr="00006F53">
        <w:rPr>
          <w:rFonts w:ascii="Minion Pro" w:eastAsia="Times New Roman" w:hAnsi="Minion Pro" w:cs="Calibri"/>
          <w:b/>
          <w:bCs/>
          <w:color w:val="000000"/>
          <w:sz w:val="40"/>
          <w:szCs w:val="40"/>
          <w:lang w:eastAsia="hr-HR"/>
        </w:rPr>
        <w:t>NARODNE NOVINE</w:t>
      </w:r>
    </w:p>
    <w:p w14:paraId="60068964" w14:textId="77777777" w:rsidR="00006F53" w:rsidRPr="00006F53" w:rsidRDefault="00006F53" w:rsidP="00006F53">
      <w:pPr>
        <w:spacing w:after="225" w:line="240" w:lineRule="auto"/>
        <w:jc w:val="right"/>
        <w:textAlignment w:val="baseline"/>
        <w:rPr>
          <w:rFonts w:ascii="Minion Pro" w:eastAsia="Times New Roman" w:hAnsi="Minion Pro" w:cs="Calibri"/>
          <w:b/>
          <w:bCs/>
          <w:color w:val="000000"/>
          <w:sz w:val="26"/>
          <w:szCs w:val="26"/>
          <w:lang w:eastAsia="hr-HR"/>
        </w:rPr>
      </w:pPr>
      <w:r w:rsidRPr="00006F53">
        <w:rPr>
          <w:rFonts w:ascii="Minion Pro" w:eastAsia="Times New Roman" w:hAnsi="Minion Pro" w:cs="Calibri"/>
          <w:b/>
          <w:bCs/>
          <w:color w:val="000000"/>
          <w:sz w:val="26"/>
          <w:szCs w:val="26"/>
          <w:lang w:eastAsia="hr-HR"/>
        </w:rPr>
        <w:t>316</w:t>
      </w:r>
    </w:p>
    <w:p w14:paraId="75D1A0C9" w14:textId="77777777" w:rsidR="00006F53" w:rsidRPr="00006F53" w:rsidRDefault="00006F53" w:rsidP="00006F53">
      <w:pPr>
        <w:spacing w:after="225" w:line="240" w:lineRule="auto"/>
        <w:jc w:val="both"/>
        <w:textAlignment w:val="baseline"/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</w:pPr>
      <w:r w:rsidRPr="00006F53"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  <w:lastRenderedPageBreak/>
        <w:t>Nakon uspoređivanja s izvornim tekstom utvrđena je tiskarska pogreška u Kriterijima za određivanje visine naknade stvarnih materijalnih troškova i troškova dostave informacije, koji su objavljeni u »Narodnim novinama« br. 12/14, te se daje</w:t>
      </w:r>
    </w:p>
    <w:p w14:paraId="06122899" w14:textId="77777777" w:rsidR="00006F53" w:rsidRPr="00006F53" w:rsidRDefault="00006F53" w:rsidP="00006F53">
      <w:pPr>
        <w:spacing w:after="225" w:line="240" w:lineRule="auto"/>
        <w:jc w:val="center"/>
        <w:textAlignment w:val="baseline"/>
        <w:rPr>
          <w:rFonts w:ascii="Minion Pro" w:eastAsia="Times New Roman" w:hAnsi="Minion Pro" w:cs="Calibri"/>
          <w:b/>
          <w:bCs/>
          <w:color w:val="000000"/>
          <w:sz w:val="36"/>
          <w:szCs w:val="36"/>
          <w:lang w:eastAsia="hr-HR"/>
        </w:rPr>
      </w:pPr>
      <w:r w:rsidRPr="00006F53">
        <w:rPr>
          <w:rFonts w:ascii="Minion Pro" w:eastAsia="Times New Roman" w:hAnsi="Minion Pro" w:cs="Calibri"/>
          <w:b/>
          <w:bCs/>
          <w:color w:val="000000"/>
          <w:sz w:val="36"/>
          <w:szCs w:val="36"/>
          <w:lang w:eastAsia="hr-HR"/>
        </w:rPr>
        <w:t>ISPRAVAK</w:t>
      </w:r>
    </w:p>
    <w:p w14:paraId="01AC2684" w14:textId="77777777" w:rsidR="00006F53" w:rsidRPr="00006F53" w:rsidRDefault="00006F53" w:rsidP="00006F53">
      <w:pPr>
        <w:spacing w:after="225" w:line="240" w:lineRule="auto"/>
        <w:jc w:val="center"/>
        <w:textAlignment w:val="baseline"/>
        <w:rPr>
          <w:rFonts w:ascii="Minion Pro" w:eastAsia="Times New Roman" w:hAnsi="Minion Pro" w:cs="Calibri"/>
          <w:b/>
          <w:bCs/>
          <w:color w:val="000000"/>
          <w:sz w:val="28"/>
          <w:szCs w:val="28"/>
          <w:lang w:eastAsia="hr-HR"/>
        </w:rPr>
      </w:pPr>
      <w:r w:rsidRPr="00006F53">
        <w:rPr>
          <w:rFonts w:ascii="Minion Pro" w:eastAsia="Times New Roman" w:hAnsi="Minion Pro" w:cs="Calibri"/>
          <w:b/>
          <w:bCs/>
          <w:color w:val="000000"/>
          <w:sz w:val="28"/>
          <w:szCs w:val="28"/>
          <w:lang w:eastAsia="hr-HR"/>
        </w:rPr>
        <w:t>KRITERIJA ZA ODREĐIVANJE VISINE NAKNADE STVARNIH MATERIJALNIH TROŠKOVA I TROŠKOVA DOSTAVE INFORMACIJE</w:t>
      </w:r>
    </w:p>
    <w:p w14:paraId="444E3A85" w14:textId="77777777" w:rsidR="00006F53" w:rsidRPr="00006F53" w:rsidRDefault="00006F53" w:rsidP="00006F53">
      <w:pPr>
        <w:spacing w:after="225" w:line="240" w:lineRule="auto"/>
        <w:jc w:val="both"/>
        <w:textAlignment w:val="baseline"/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</w:pPr>
      <w:r w:rsidRPr="00006F53"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  <w:t>U uvodnom dijelu Kriterija za određivanje visine naknade stvarnih materijalnih troškova i troškova dostave informacije pogrešno je kao donositelj naznačeno Povjerenstvo za informiranje te ispravno treba glasiti: POVJERENIK ZA INFORMIRANJE.</w:t>
      </w:r>
    </w:p>
    <w:p w14:paraId="0827CC60" w14:textId="77777777" w:rsidR="00006F53" w:rsidRPr="00006F53" w:rsidRDefault="00006F53" w:rsidP="00006F53">
      <w:pPr>
        <w:spacing w:after="225" w:line="240" w:lineRule="auto"/>
        <w:jc w:val="both"/>
        <w:textAlignment w:val="baseline"/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</w:pPr>
      <w:proofErr w:type="spellStart"/>
      <w:r w:rsidRPr="00006F53"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  <w:t>Urbroj</w:t>
      </w:r>
      <w:proofErr w:type="spellEnd"/>
      <w:r w:rsidRPr="00006F53"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  <w:t>: 50501-5/2-14</w:t>
      </w:r>
      <w:r w:rsidRPr="00006F53"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  <w:br/>
      </w:r>
      <w:r w:rsidRPr="00006F53"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  <w:br/>
        <w:t>Datum: 6. veljače 2014.</w:t>
      </w:r>
    </w:p>
    <w:p w14:paraId="79D83100" w14:textId="77777777" w:rsidR="00006F53" w:rsidRPr="00006F53" w:rsidRDefault="00006F53" w:rsidP="00006F53">
      <w:pPr>
        <w:spacing w:line="240" w:lineRule="auto"/>
        <w:ind w:left="6464"/>
        <w:jc w:val="center"/>
        <w:textAlignment w:val="baseline"/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</w:pPr>
      <w:r w:rsidRPr="00006F53"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  <w:t>Glavna urednica</w:t>
      </w:r>
      <w:r w:rsidRPr="00006F53"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  <w:br/>
      </w:r>
      <w:r w:rsidRPr="00006F53"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  <w:br/>
      </w:r>
      <w:r w:rsidRPr="00006F53">
        <w:rPr>
          <w:rFonts w:ascii="Minion Pro" w:eastAsia="Times New Roman" w:hAnsi="Minion Pro" w:cs="Calibri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Zdenka </w:t>
      </w:r>
      <w:proofErr w:type="spellStart"/>
      <w:r w:rsidRPr="00006F53">
        <w:rPr>
          <w:rFonts w:ascii="Minion Pro" w:eastAsia="Times New Roman" w:hAnsi="Minion Pro" w:cs="Calibri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Pogarčić</w:t>
      </w:r>
      <w:proofErr w:type="spellEnd"/>
      <w:r w:rsidRPr="00006F53">
        <w:rPr>
          <w:rFonts w:ascii="Minion Pro" w:eastAsia="Times New Roman" w:hAnsi="Minion Pro" w:cs="Calibri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,</w:t>
      </w:r>
      <w:r w:rsidRPr="00006F53"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  <w:t> v. r.</w:t>
      </w:r>
    </w:p>
    <w:p w14:paraId="532FAC7B" w14:textId="77777777" w:rsidR="00006F53" w:rsidRDefault="00006F53" w:rsidP="00006F53">
      <w:pPr>
        <w:spacing w:after="0" w:line="360" w:lineRule="atLeast"/>
        <w:textAlignment w:val="baseline"/>
        <w:outlineLvl w:val="2"/>
        <w:rPr>
          <w:rFonts w:ascii="Times" w:eastAsia="Times New Roman" w:hAnsi="Times" w:cs="Times"/>
          <w:b/>
          <w:bCs/>
          <w:color w:val="000000"/>
          <w:sz w:val="27"/>
          <w:szCs w:val="27"/>
          <w:lang w:eastAsia="hr-HR"/>
        </w:rPr>
      </w:pPr>
    </w:p>
    <w:p w14:paraId="6FA3C557" w14:textId="77777777" w:rsidR="00006F53" w:rsidRDefault="00006F53" w:rsidP="00006F53">
      <w:pPr>
        <w:spacing w:after="0" w:line="360" w:lineRule="atLeast"/>
        <w:textAlignment w:val="baseline"/>
        <w:outlineLvl w:val="2"/>
        <w:rPr>
          <w:rFonts w:ascii="Times" w:eastAsia="Times New Roman" w:hAnsi="Times" w:cs="Times"/>
          <w:b/>
          <w:bCs/>
          <w:color w:val="000000"/>
          <w:sz w:val="27"/>
          <w:szCs w:val="27"/>
          <w:lang w:eastAsia="hr-HR"/>
        </w:rPr>
      </w:pPr>
    </w:p>
    <w:p w14:paraId="5CAD20FB" w14:textId="77777777" w:rsidR="00006F53" w:rsidRDefault="00006F53" w:rsidP="00006F53">
      <w:pPr>
        <w:spacing w:after="0" w:line="360" w:lineRule="atLeast"/>
        <w:textAlignment w:val="baseline"/>
        <w:outlineLvl w:val="2"/>
        <w:rPr>
          <w:rFonts w:ascii="Times" w:eastAsia="Times New Roman" w:hAnsi="Times" w:cs="Times"/>
          <w:b/>
          <w:bCs/>
          <w:color w:val="000000"/>
          <w:sz w:val="27"/>
          <w:szCs w:val="27"/>
          <w:lang w:eastAsia="hr-HR"/>
        </w:rPr>
      </w:pPr>
    </w:p>
    <w:p w14:paraId="711EF5E1" w14:textId="77777777" w:rsidR="00006F53" w:rsidRDefault="00006F53" w:rsidP="00006F53">
      <w:pPr>
        <w:spacing w:after="0" w:line="360" w:lineRule="atLeast"/>
        <w:textAlignment w:val="baseline"/>
        <w:outlineLvl w:val="2"/>
        <w:rPr>
          <w:rFonts w:ascii="Times" w:eastAsia="Times New Roman" w:hAnsi="Times" w:cs="Times"/>
          <w:b/>
          <w:bCs/>
          <w:color w:val="000000"/>
          <w:sz w:val="27"/>
          <w:szCs w:val="27"/>
          <w:lang w:eastAsia="hr-HR"/>
        </w:rPr>
      </w:pPr>
    </w:p>
    <w:p w14:paraId="338F2A2D" w14:textId="78D727CE" w:rsidR="00006F53" w:rsidRPr="00006F53" w:rsidRDefault="00006F53" w:rsidP="00006F53">
      <w:pPr>
        <w:spacing w:after="0" w:line="360" w:lineRule="atLeast"/>
        <w:textAlignment w:val="baseline"/>
        <w:outlineLvl w:val="2"/>
        <w:rPr>
          <w:rFonts w:ascii="Times" w:eastAsia="Times New Roman" w:hAnsi="Times" w:cs="Times"/>
          <w:b/>
          <w:bCs/>
          <w:color w:val="000000"/>
          <w:sz w:val="27"/>
          <w:szCs w:val="27"/>
          <w:lang w:eastAsia="hr-HR"/>
        </w:rPr>
      </w:pPr>
      <w:r w:rsidRPr="00006F53">
        <w:rPr>
          <w:rFonts w:ascii="Times" w:eastAsia="Times New Roman" w:hAnsi="Times" w:cs="Times"/>
          <w:b/>
          <w:bCs/>
          <w:color w:val="000000"/>
          <w:sz w:val="27"/>
          <w:szCs w:val="27"/>
          <w:lang w:eastAsia="hr-HR"/>
        </w:rPr>
        <w:t>NN 12/2014 (31.1.2014.), Kriteriji za određivanje visine naknade stvarnih materijalnih troškova i troškova dostave informacije</w:t>
      </w:r>
    </w:p>
    <w:p w14:paraId="1651DFCF" w14:textId="77777777" w:rsidR="00006F53" w:rsidRPr="00006F53" w:rsidRDefault="00006F53" w:rsidP="00006F53">
      <w:pPr>
        <w:spacing w:after="225" w:line="240" w:lineRule="auto"/>
        <w:jc w:val="center"/>
        <w:textAlignment w:val="baseline"/>
        <w:rPr>
          <w:rFonts w:ascii="Minion Pro" w:eastAsia="Times New Roman" w:hAnsi="Minion Pro" w:cs="Calibri"/>
          <w:b/>
          <w:bCs/>
          <w:color w:val="000000"/>
          <w:sz w:val="40"/>
          <w:szCs w:val="40"/>
          <w:lang w:eastAsia="hr-HR"/>
        </w:rPr>
      </w:pPr>
      <w:r w:rsidRPr="00006F53">
        <w:rPr>
          <w:rFonts w:ascii="Minion Pro" w:eastAsia="Times New Roman" w:hAnsi="Minion Pro" w:cs="Calibri"/>
          <w:b/>
          <w:bCs/>
          <w:color w:val="000000"/>
          <w:sz w:val="40"/>
          <w:szCs w:val="40"/>
          <w:lang w:eastAsia="hr-HR"/>
        </w:rPr>
        <w:t>POVJERENIK ZA INFORMIRANJE</w:t>
      </w:r>
    </w:p>
    <w:p w14:paraId="5E03CB69" w14:textId="77777777" w:rsidR="00006F53" w:rsidRPr="00006F53" w:rsidRDefault="00006F53" w:rsidP="00006F53">
      <w:pPr>
        <w:spacing w:after="225" w:line="240" w:lineRule="auto"/>
        <w:jc w:val="right"/>
        <w:textAlignment w:val="baseline"/>
        <w:rPr>
          <w:rFonts w:ascii="Minion Pro" w:eastAsia="Times New Roman" w:hAnsi="Minion Pro" w:cs="Calibri"/>
          <w:b/>
          <w:bCs/>
          <w:color w:val="000000"/>
          <w:sz w:val="26"/>
          <w:szCs w:val="26"/>
          <w:lang w:eastAsia="hr-HR"/>
        </w:rPr>
      </w:pPr>
      <w:r w:rsidRPr="00006F53">
        <w:rPr>
          <w:rFonts w:ascii="Minion Pro" w:eastAsia="Times New Roman" w:hAnsi="Minion Pro" w:cs="Calibri"/>
          <w:b/>
          <w:bCs/>
          <w:color w:val="000000"/>
          <w:sz w:val="26"/>
          <w:szCs w:val="26"/>
          <w:lang w:eastAsia="hr-HR"/>
        </w:rPr>
        <w:t>231</w:t>
      </w:r>
    </w:p>
    <w:p w14:paraId="529F525C" w14:textId="77777777" w:rsidR="00006F53" w:rsidRPr="00006F53" w:rsidRDefault="00006F53" w:rsidP="00006F53">
      <w:pPr>
        <w:spacing w:after="225" w:line="240" w:lineRule="auto"/>
        <w:jc w:val="both"/>
        <w:textAlignment w:val="baseline"/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</w:pPr>
      <w:r w:rsidRPr="00006F53"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  <w:t>Na temelju članka 19. stavka 3. Zakona o pravu na pristup informacijama (»Narodne novine«, br. 25/13.) Povjerenica za informiranje donosi</w:t>
      </w:r>
    </w:p>
    <w:p w14:paraId="45277DBF" w14:textId="77777777" w:rsidR="00006F53" w:rsidRPr="00006F53" w:rsidRDefault="00006F53" w:rsidP="00006F53">
      <w:pPr>
        <w:spacing w:after="225" w:line="240" w:lineRule="auto"/>
        <w:jc w:val="center"/>
        <w:textAlignment w:val="baseline"/>
        <w:rPr>
          <w:rFonts w:ascii="Minion Pro" w:eastAsia="Times New Roman" w:hAnsi="Minion Pro" w:cs="Calibri"/>
          <w:b/>
          <w:bCs/>
          <w:color w:val="000000"/>
          <w:sz w:val="36"/>
          <w:szCs w:val="36"/>
          <w:lang w:eastAsia="hr-HR"/>
        </w:rPr>
      </w:pPr>
      <w:r w:rsidRPr="00006F53">
        <w:rPr>
          <w:rFonts w:ascii="Minion Pro" w:eastAsia="Times New Roman" w:hAnsi="Minion Pro" w:cs="Calibri"/>
          <w:b/>
          <w:bCs/>
          <w:color w:val="000000"/>
          <w:sz w:val="36"/>
          <w:szCs w:val="36"/>
          <w:lang w:eastAsia="hr-HR"/>
        </w:rPr>
        <w:t>KRITERIJE</w:t>
      </w:r>
    </w:p>
    <w:p w14:paraId="170FD890" w14:textId="77777777" w:rsidR="00006F53" w:rsidRPr="00006F53" w:rsidRDefault="00006F53" w:rsidP="00006F53">
      <w:pPr>
        <w:spacing w:after="225" w:line="240" w:lineRule="auto"/>
        <w:jc w:val="center"/>
        <w:textAlignment w:val="baseline"/>
        <w:rPr>
          <w:rFonts w:ascii="Minion Pro" w:eastAsia="Times New Roman" w:hAnsi="Minion Pro" w:cs="Calibri"/>
          <w:b/>
          <w:bCs/>
          <w:color w:val="000000"/>
          <w:sz w:val="28"/>
          <w:szCs w:val="28"/>
          <w:lang w:eastAsia="hr-HR"/>
        </w:rPr>
      </w:pPr>
      <w:r w:rsidRPr="00006F53">
        <w:rPr>
          <w:rFonts w:ascii="Minion Pro" w:eastAsia="Times New Roman" w:hAnsi="Minion Pro" w:cs="Calibri"/>
          <w:b/>
          <w:bCs/>
          <w:color w:val="000000"/>
          <w:sz w:val="28"/>
          <w:szCs w:val="28"/>
          <w:lang w:eastAsia="hr-HR"/>
        </w:rPr>
        <w:t>ZA ODREĐIVANJE VISINE NAKNADE STVARNIH MATERIJALNIH TROŠKOVA I TROŠKOVA DOSTAVE INFORMACIJE</w:t>
      </w:r>
    </w:p>
    <w:p w14:paraId="55F3CD6D" w14:textId="77777777" w:rsidR="00006F53" w:rsidRPr="00006F53" w:rsidRDefault="00006F53" w:rsidP="00006F53">
      <w:pPr>
        <w:spacing w:after="225" w:line="240" w:lineRule="auto"/>
        <w:jc w:val="center"/>
        <w:textAlignment w:val="baseline"/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</w:pPr>
      <w:r w:rsidRPr="00006F53"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  <w:t>Članak 1.</w:t>
      </w:r>
    </w:p>
    <w:p w14:paraId="051CA285" w14:textId="77777777" w:rsidR="00006F53" w:rsidRPr="00006F53" w:rsidRDefault="00006F53" w:rsidP="00006F53">
      <w:pPr>
        <w:spacing w:after="225" w:line="240" w:lineRule="auto"/>
        <w:jc w:val="both"/>
        <w:textAlignment w:val="baseline"/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</w:pPr>
      <w:r w:rsidRPr="00006F53"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  <w:t>Ovim Kriterijima propisuje se visina naknade stvarnih materijalnih troškova koji nastanu pružanjem informacije, kao i visina naknade troškova dostave tražene informacije koje plaća korisnik prava na informaciju, a koji nastaju pružanjem informacije prema Zakonu o pravu na pristup informacijama.</w:t>
      </w:r>
    </w:p>
    <w:p w14:paraId="36938C94" w14:textId="77777777" w:rsidR="00006F53" w:rsidRPr="00006F53" w:rsidRDefault="00006F53" w:rsidP="00006F53">
      <w:pPr>
        <w:spacing w:after="225" w:line="240" w:lineRule="auto"/>
        <w:jc w:val="both"/>
        <w:textAlignment w:val="baseline"/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</w:pPr>
      <w:r w:rsidRPr="00006F53"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  <w:t>Kriteriji se primjenjuju i na naknadu stvarnih materijalnih troškova i troškova dostave za ponovnu uporabu informacija.</w:t>
      </w:r>
    </w:p>
    <w:p w14:paraId="5584CF73" w14:textId="77777777" w:rsidR="00006F53" w:rsidRPr="00006F53" w:rsidRDefault="00006F53" w:rsidP="00006F53">
      <w:pPr>
        <w:spacing w:after="225" w:line="240" w:lineRule="auto"/>
        <w:jc w:val="center"/>
        <w:textAlignment w:val="baseline"/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</w:pPr>
      <w:r w:rsidRPr="00006F53"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  <w:lastRenderedPageBreak/>
        <w:t>Članak 2.</w:t>
      </w:r>
    </w:p>
    <w:p w14:paraId="631745C4" w14:textId="77777777" w:rsidR="00006F53" w:rsidRPr="00006F53" w:rsidRDefault="00006F53" w:rsidP="00006F53">
      <w:pPr>
        <w:spacing w:after="225" w:line="240" w:lineRule="auto"/>
        <w:jc w:val="both"/>
        <w:textAlignment w:val="baseline"/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</w:pPr>
      <w:r w:rsidRPr="00006F53"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  <w:t>Visina naknade stvarnih materijalnih troškova određuje se u sljedećem iznosu:</w:t>
      </w:r>
    </w:p>
    <w:p w14:paraId="0EDC6BFD" w14:textId="77777777" w:rsidR="00006F53" w:rsidRPr="00006F53" w:rsidRDefault="00006F53" w:rsidP="00006F53">
      <w:pPr>
        <w:spacing w:after="225" w:line="240" w:lineRule="auto"/>
        <w:jc w:val="both"/>
        <w:textAlignment w:val="baseline"/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</w:pPr>
      <w:r w:rsidRPr="00006F53"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  <w:t>1. preslik jedne stranice veličine A4 – 0,25 kuna</w:t>
      </w:r>
    </w:p>
    <w:p w14:paraId="39277F16" w14:textId="77777777" w:rsidR="00006F53" w:rsidRPr="00006F53" w:rsidRDefault="00006F53" w:rsidP="00006F53">
      <w:pPr>
        <w:spacing w:after="225" w:line="240" w:lineRule="auto"/>
        <w:jc w:val="both"/>
        <w:textAlignment w:val="baseline"/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</w:pPr>
      <w:r w:rsidRPr="00006F53"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  <w:t>2. preslik jedne stranice veličine A3 – 0,50 kuna</w:t>
      </w:r>
    </w:p>
    <w:p w14:paraId="3B432EFB" w14:textId="77777777" w:rsidR="00006F53" w:rsidRPr="00006F53" w:rsidRDefault="00006F53" w:rsidP="00006F53">
      <w:pPr>
        <w:spacing w:after="225" w:line="240" w:lineRule="auto"/>
        <w:jc w:val="both"/>
        <w:textAlignment w:val="baseline"/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</w:pPr>
      <w:r w:rsidRPr="00006F53"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  <w:t>3. preslik jedne stranice u boji veličine A4 – 1,00 kuna</w:t>
      </w:r>
    </w:p>
    <w:p w14:paraId="1B6E31AC" w14:textId="77777777" w:rsidR="00006F53" w:rsidRPr="00006F53" w:rsidRDefault="00006F53" w:rsidP="00006F53">
      <w:pPr>
        <w:spacing w:after="225" w:line="240" w:lineRule="auto"/>
        <w:jc w:val="both"/>
        <w:textAlignment w:val="baseline"/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</w:pPr>
      <w:r w:rsidRPr="00006F53"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  <w:t>4. preslik jedne stranice u boji veličine A3 – 1,60 kuna</w:t>
      </w:r>
    </w:p>
    <w:p w14:paraId="6D7448D5" w14:textId="77777777" w:rsidR="00006F53" w:rsidRPr="00006F53" w:rsidRDefault="00006F53" w:rsidP="00006F53">
      <w:pPr>
        <w:spacing w:after="225" w:line="240" w:lineRule="auto"/>
        <w:jc w:val="both"/>
        <w:textAlignment w:val="baseline"/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</w:pPr>
      <w:r w:rsidRPr="00006F53"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  <w:t>5. elektronički zapis na jednom CD-u – 4,00 kuna</w:t>
      </w:r>
    </w:p>
    <w:p w14:paraId="211AF9CF" w14:textId="77777777" w:rsidR="00006F53" w:rsidRPr="00006F53" w:rsidRDefault="00006F53" w:rsidP="00006F53">
      <w:pPr>
        <w:spacing w:after="225" w:line="240" w:lineRule="auto"/>
        <w:jc w:val="both"/>
        <w:textAlignment w:val="baseline"/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</w:pPr>
      <w:r w:rsidRPr="00006F53"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  <w:t>6. elektronički zapis na jednom DVD-u – 6,00 kuna</w:t>
      </w:r>
    </w:p>
    <w:p w14:paraId="22EE395E" w14:textId="77777777" w:rsidR="00006F53" w:rsidRPr="00006F53" w:rsidRDefault="00006F53" w:rsidP="00006F53">
      <w:pPr>
        <w:spacing w:after="225" w:line="240" w:lineRule="auto"/>
        <w:jc w:val="both"/>
        <w:textAlignment w:val="baseline"/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</w:pPr>
      <w:r w:rsidRPr="00006F53"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  <w:t>7. elektronički zapis na memorijskoj kartici ovisno o količini memorije – 210 kuna za 64 GB, 150 kuna za 32 GB, 120 kuna za 16 GB, 50 kuna za 8 GB, 30 kuna za 4 GB.</w:t>
      </w:r>
    </w:p>
    <w:p w14:paraId="281B8359" w14:textId="77777777" w:rsidR="00006F53" w:rsidRPr="00006F53" w:rsidRDefault="00006F53" w:rsidP="00006F53">
      <w:pPr>
        <w:spacing w:after="225" w:line="240" w:lineRule="auto"/>
        <w:jc w:val="both"/>
        <w:textAlignment w:val="baseline"/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</w:pPr>
      <w:r w:rsidRPr="00006F53"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  <w:t>8. pretvaranje jedne strane dokumenta iz fizičkog u elektronički oblik – 0,80 kuna</w:t>
      </w:r>
    </w:p>
    <w:p w14:paraId="428AA9A6" w14:textId="77777777" w:rsidR="00006F53" w:rsidRPr="00006F53" w:rsidRDefault="00006F53" w:rsidP="00006F53">
      <w:pPr>
        <w:spacing w:after="225" w:line="240" w:lineRule="auto"/>
        <w:jc w:val="both"/>
        <w:textAlignment w:val="baseline"/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</w:pPr>
      <w:r w:rsidRPr="00006F53"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  <w:t xml:space="preserve">9. pretvaranje zapisa s videovrpce, </w:t>
      </w:r>
      <w:proofErr w:type="spellStart"/>
      <w:r w:rsidRPr="00006F53"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  <w:t>audiokazete</w:t>
      </w:r>
      <w:proofErr w:type="spellEnd"/>
      <w:r w:rsidRPr="00006F53"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  <w:t xml:space="preserve"> ili diskete u elektronički zapis – 1,00 kuna</w:t>
      </w:r>
    </w:p>
    <w:p w14:paraId="5C9B279C" w14:textId="77777777" w:rsidR="00006F53" w:rsidRPr="00006F53" w:rsidRDefault="00006F53" w:rsidP="00006F53">
      <w:pPr>
        <w:spacing w:after="225" w:line="240" w:lineRule="auto"/>
        <w:jc w:val="both"/>
        <w:textAlignment w:val="baseline"/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</w:pPr>
      <w:r w:rsidRPr="00006F53"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  <w:t>Troškovi dostave informacija obračunavaju se prema važećem cjeniku redovnih poštanskih usluga.</w:t>
      </w:r>
    </w:p>
    <w:p w14:paraId="474B7180" w14:textId="77777777" w:rsidR="00006F53" w:rsidRPr="00006F53" w:rsidRDefault="00006F53" w:rsidP="00006F53">
      <w:pPr>
        <w:spacing w:after="225" w:line="240" w:lineRule="auto"/>
        <w:jc w:val="center"/>
        <w:textAlignment w:val="baseline"/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</w:pPr>
      <w:r w:rsidRPr="00006F53"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  <w:t>Članak 3.</w:t>
      </w:r>
    </w:p>
    <w:p w14:paraId="344E0F92" w14:textId="77777777" w:rsidR="00006F53" w:rsidRPr="00006F53" w:rsidRDefault="00006F53" w:rsidP="00006F53">
      <w:pPr>
        <w:spacing w:after="225" w:line="240" w:lineRule="auto"/>
        <w:jc w:val="both"/>
        <w:textAlignment w:val="baseline"/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</w:pPr>
      <w:r w:rsidRPr="00006F53"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  <w:t>Visinu naknade stvarnih materijalnih troškova i troškova dostave za usluge koje nisu navedene u članku 2. ovih Kriterija, tijelo javne vlasti odredit će na način da u visinu naknade zaračuna prosječnu tržišnu cijenu za uslugu, trošak amortizacije koje ima tijelo javne vlasti te trošak poštanskih usluga.</w:t>
      </w:r>
    </w:p>
    <w:p w14:paraId="31B8263D" w14:textId="77777777" w:rsidR="00006F53" w:rsidRPr="00006F53" w:rsidRDefault="00006F53" w:rsidP="00006F53">
      <w:pPr>
        <w:spacing w:after="225" w:line="240" w:lineRule="auto"/>
        <w:jc w:val="both"/>
        <w:textAlignment w:val="baseline"/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</w:pPr>
      <w:r w:rsidRPr="00006F53"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  <w:t>Vrijeme koje zaposlenik tijela javne vlasti provede prikupljajući, pripremajući i pružajući informaciju korisniku prava na pristup informaciji, ne predstavlja stvarni materijalni trošak.</w:t>
      </w:r>
    </w:p>
    <w:p w14:paraId="009FAF9B" w14:textId="77777777" w:rsidR="00006F53" w:rsidRPr="00006F53" w:rsidRDefault="00006F53" w:rsidP="00006F53">
      <w:pPr>
        <w:spacing w:after="225" w:line="240" w:lineRule="auto"/>
        <w:jc w:val="center"/>
        <w:textAlignment w:val="baseline"/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</w:pPr>
      <w:r w:rsidRPr="00006F53"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  <w:t>Članak 4.</w:t>
      </w:r>
    </w:p>
    <w:p w14:paraId="09207EB1" w14:textId="77777777" w:rsidR="00006F53" w:rsidRPr="00006F53" w:rsidRDefault="00006F53" w:rsidP="00006F53">
      <w:pPr>
        <w:spacing w:after="225" w:line="240" w:lineRule="auto"/>
        <w:jc w:val="both"/>
        <w:textAlignment w:val="baseline"/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</w:pPr>
      <w:r w:rsidRPr="00006F53"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  <w:t>Tijelo javne vlasti dostavit će korisniku informaciju po primitku dokaza o izvršenoj uplati.</w:t>
      </w:r>
    </w:p>
    <w:p w14:paraId="3EA8F450" w14:textId="77777777" w:rsidR="00006F53" w:rsidRPr="00006F53" w:rsidRDefault="00006F53" w:rsidP="00006F53">
      <w:pPr>
        <w:spacing w:after="225" w:line="240" w:lineRule="auto"/>
        <w:jc w:val="both"/>
        <w:textAlignment w:val="baseline"/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</w:pPr>
      <w:r w:rsidRPr="00006F53"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  <w:t>Tijelo javne vlasti zatražit će od korisnika da unaprijed položi na račun tijela javne vlasti očekivani iznos stvarnih materijalnih troškova odnosno troškova dostave u roku od osam dana, ukoliko iznos prelazi 150,00 kuna. U slučaju da korisnik prava na pristup informaciji u roku ne položi navedeni iznos, smatrat će se da je korisnik prava na pristup informaciji odustao od zahtjeva.</w:t>
      </w:r>
    </w:p>
    <w:p w14:paraId="72B18640" w14:textId="77777777" w:rsidR="00006F53" w:rsidRPr="00006F53" w:rsidRDefault="00006F53" w:rsidP="00006F53">
      <w:pPr>
        <w:spacing w:after="225" w:line="240" w:lineRule="auto"/>
        <w:jc w:val="center"/>
        <w:textAlignment w:val="baseline"/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</w:pPr>
      <w:r w:rsidRPr="00006F53"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  <w:t>Članak 5.</w:t>
      </w:r>
    </w:p>
    <w:p w14:paraId="1F783E09" w14:textId="77777777" w:rsidR="00006F53" w:rsidRPr="00006F53" w:rsidRDefault="00006F53" w:rsidP="00006F53">
      <w:pPr>
        <w:spacing w:after="225" w:line="240" w:lineRule="auto"/>
        <w:jc w:val="both"/>
        <w:textAlignment w:val="baseline"/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</w:pPr>
      <w:r w:rsidRPr="00006F53"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  <w:t>Iz razloga učinkovitosti i ekonomičnosti te ostvarivanja razmjernosti u zaštiti prava stranaka i javnog interesa, tijelo javne vlasti može odlučiti da korisniku prava na informaciju ne zaračuna troškove koji nastaju pružanjem i dostavom informacije ukoliko isti ne prelaze iznos od 50,00 kuna.</w:t>
      </w:r>
    </w:p>
    <w:p w14:paraId="62F0B19D" w14:textId="77777777" w:rsidR="00006F53" w:rsidRPr="00006F53" w:rsidRDefault="00006F53" w:rsidP="00006F53">
      <w:pPr>
        <w:spacing w:after="225" w:line="240" w:lineRule="auto"/>
        <w:jc w:val="center"/>
        <w:textAlignment w:val="baseline"/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</w:pPr>
      <w:r w:rsidRPr="00006F53"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  <w:lastRenderedPageBreak/>
        <w:t>Članak 6.</w:t>
      </w:r>
    </w:p>
    <w:p w14:paraId="46DAC5C7" w14:textId="77777777" w:rsidR="00006F53" w:rsidRPr="00006F53" w:rsidRDefault="00006F53" w:rsidP="00006F53">
      <w:pPr>
        <w:spacing w:after="225" w:line="240" w:lineRule="auto"/>
        <w:jc w:val="both"/>
        <w:textAlignment w:val="baseline"/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</w:pPr>
      <w:r w:rsidRPr="00006F53"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  <w:t>Danom stupanja na snagu ovih Kriterija prestaju važiti Kriteriji za određivanje visine naknade iz članka 19., stavka 2. Zakona o pravu na pristup informacijama (»Narodne novine«, br. 172/03. i 144/10.).</w:t>
      </w:r>
    </w:p>
    <w:p w14:paraId="51E232CB" w14:textId="77777777" w:rsidR="00006F53" w:rsidRPr="00006F53" w:rsidRDefault="00006F53" w:rsidP="00006F53">
      <w:pPr>
        <w:spacing w:after="225" w:line="240" w:lineRule="auto"/>
        <w:jc w:val="both"/>
        <w:textAlignment w:val="baseline"/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</w:pPr>
      <w:r w:rsidRPr="00006F53"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  <w:t>Ovi Kriteriji stupaju na snagu osmoga dana od dana objave u »Narodnim novinama«.</w:t>
      </w:r>
    </w:p>
    <w:p w14:paraId="6DC364DE" w14:textId="77777777" w:rsidR="00006F53" w:rsidRPr="00006F53" w:rsidRDefault="00006F53" w:rsidP="00006F53">
      <w:pPr>
        <w:spacing w:after="225" w:line="240" w:lineRule="auto"/>
        <w:jc w:val="both"/>
        <w:textAlignment w:val="baseline"/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</w:pPr>
      <w:r w:rsidRPr="00006F53"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  <w:t>Klasa: 008-03/13-01/68</w:t>
      </w:r>
      <w:r w:rsidRPr="00006F53"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  <w:br/>
      </w:r>
      <w:r w:rsidRPr="00006F53"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  <w:br/>
      </w:r>
      <w:proofErr w:type="spellStart"/>
      <w:r w:rsidRPr="00006F53"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  <w:t>Urbroj</w:t>
      </w:r>
      <w:proofErr w:type="spellEnd"/>
      <w:r w:rsidRPr="00006F53"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  <w:t>: 401-01/01-14-04</w:t>
      </w:r>
      <w:r w:rsidRPr="00006F53"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  <w:br/>
      </w:r>
      <w:r w:rsidRPr="00006F53"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  <w:br/>
        <w:t>Zagreb, 24. siječnja 2014.</w:t>
      </w:r>
    </w:p>
    <w:p w14:paraId="7C0191A7" w14:textId="77777777" w:rsidR="00006F53" w:rsidRPr="00006F53" w:rsidRDefault="00006F53" w:rsidP="00006F53">
      <w:pPr>
        <w:spacing w:line="240" w:lineRule="auto"/>
        <w:ind w:left="6464"/>
        <w:jc w:val="center"/>
        <w:textAlignment w:val="baseline"/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</w:pPr>
      <w:r w:rsidRPr="00006F53"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  <w:t>Povjerenica za informiranje</w:t>
      </w:r>
      <w:r w:rsidRPr="00006F53"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  <w:br/>
      </w:r>
      <w:r w:rsidRPr="00006F53"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  <w:br/>
      </w:r>
      <w:r w:rsidRPr="00006F53">
        <w:rPr>
          <w:rFonts w:ascii="Minion Pro" w:eastAsia="Times New Roman" w:hAnsi="Minion Pro" w:cs="Calibri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dr. sc. Anamarija Musa, dipl. </w:t>
      </w:r>
      <w:proofErr w:type="spellStart"/>
      <w:r w:rsidRPr="00006F53">
        <w:rPr>
          <w:rFonts w:ascii="Minion Pro" w:eastAsia="Times New Roman" w:hAnsi="Minion Pro" w:cs="Calibri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iur</w:t>
      </w:r>
      <w:proofErr w:type="spellEnd"/>
      <w:r w:rsidRPr="00006F53">
        <w:rPr>
          <w:rFonts w:ascii="Minion Pro" w:eastAsia="Times New Roman" w:hAnsi="Minion Pro" w:cs="Calibri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.,</w:t>
      </w:r>
      <w:r w:rsidRPr="00006F53">
        <w:rPr>
          <w:rFonts w:ascii="Minion Pro" w:eastAsia="Times New Roman" w:hAnsi="Minion Pro" w:cs="Calibri"/>
          <w:color w:val="000000"/>
          <w:sz w:val="24"/>
          <w:szCs w:val="24"/>
          <w:lang w:eastAsia="hr-HR"/>
        </w:rPr>
        <w:t> v. r.</w:t>
      </w:r>
    </w:p>
    <w:p w14:paraId="3927CC3A" w14:textId="77777777" w:rsidR="00006F53" w:rsidRDefault="00006F53"/>
    <w:sectPr w:rsidR="00006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53"/>
    <w:rsid w:val="0000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387BC"/>
  <w15:chartTrackingRefBased/>
  <w15:docId w15:val="{2140BD29-5EB4-4625-B21A-C6366D78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6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3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131161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1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4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8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3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9503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908</Words>
  <Characters>5182</Characters>
  <Application>Microsoft Office Word</Application>
  <DocSecurity>0</DocSecurity>
  <Lines>43</Lines>
  <Paragraphs>12</Paragraphs>
  <ScaleCrop>false</ScaleCrop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Fijačko</dc:creator>
  <cp:keywords/>
  <dc:description/>
  <cp:lastModifiedBy>Krešimir Fijačko</cp:lastModifiedBy>
  <cp:revision>1</cp:revision>
  <dcterms:created xsi:type="dcterms:W3CDTF">2026-01-09T07:17:00Z</dcterms:created>
  <dcterms:modified xsi:type="dcterms:W3CDTF">2026-01-09T07:18:00Z</dcterms:modified>
</cp:coreProperties>
</file>